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1" w:rsidRPr="00A353C1" w:rsidRDefault="006975C3" w:rsidP="00A353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Resolución Junta Electoral </w:t>
      </w:r>
      <w:r w:rsidR="004543C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353C1" w:rsidRPr="00A353C1">
        <w:rPr>
          <w:rFonts w:ascii="Times New Roman" w:hAnsi="Times New Roman" w:cs="Times New Roman"/>
          <w:b/>
          <w:sz w:val="24"/>
          <w:szCs w:val="24"/>
          <w:u w:val="single"/>
        </w:rPr>
        <w:t>/19</w:t>
      </w:r>
    </w:p>
    <w:p w:rsidR="001C0D1C" w:rsidRDefault="001C0D1C" w:rsidP="00A35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</w:rPr>
      </w:pPr>
      <w:r w:rsidRPr="00A353C1">
        <w:rPr>
          <w:rFonts w:ascii="Times New Roman" w:hAnsi="Times New Roman" w:cs="Times New Roman"/>
          <w:sz w:val="24"/>
          <w:szCs w:val="24"/>
        </w:rPr>
        <w:t>Ciudad Autónoma de Buenos Aires</w:t>
      </w:r>
      <w:r w:rsidR="000836CF">
        <w:rPr>
          <w:rFonts w:ascii="Times New Roman" w:hAnsi="Times New Roman" w:cs="Times New Roman"/>
          <w:sz w:val="24"/>
          <w:szCs w:val="24"/>
        </w:rPr>
        <w:t>,</w:t>
      </w:r>
      <w:r w:rsidR="00E92FFE">
        <w:rPr>
          <w:rFonts w:ascii="Times New Roman" w:hAnsi="Times New Roman" w:cs="Times New Roman"/>
          <w:sz w:val="24"/>
          <w:szCs w:val="24"/>
        </w:rPr>
        <w:t xml:space="preserve">  </w:t>
      </w:r>
      <w:r w:rsidRPr="00A353C1">
        <w:rPr>
          <w:rFonts w:ascii="Times New Roman" w:hAnsi="Times New Roman" w:cs="Times New Roman"/>
          <w:sz w:val="24"/>
          <w:szCs w:val="24"/>
        </w:rPr>
        <w:t xml:space="preserve">   </w:t>
      </w:r>
      <w:r w:rsidR="006C4972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A353C1">
        <w:rPr>
          <w:rFonts w:ascii="Times New Roman" w:hAnsi="Times New Roman" w:cs="Times New Roman"/>
          <w:sz w:val="24"/>
          <w:szCs w:val="24"/>
        </w:rPr>
        <w:t xml:space="preserve"> de noviembre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C1">
        <w:rPr>
          <w:rFonts w:ascii="Times New Roman" w:hAnsi="Times New Roman" w:cs="Times New Roman"/>
          <w:b/>
          <w:sz w:val="24"/>
          <w:szCs w:val="24"/>
        </w:rPr>
        <w:t>Y VISTO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Lo dispuesto en los artículos 38 y siguientes del Estatuto Social y el cronograma electoral aprobado en reunión de Comisión Directiva el día 21 de agosto de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CONSIDERANDO:</w:t>
      </w:r>
    </w:p>
    <w:p w:rsidR="00BE257B" w:rsidRDefault="00F3126A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 en atención a lo dispuesto por la Normativa Electoral Básica y el Cronograma Electoral aprobado mediante reunión de Comisión Directiva del día 12 de Agosto de 2019, corresponde determinar que</w:t>
      </w:r>
      <w:r w:rsidR="00BE257B">
        <w:rPr>
          <w:rFonts w:ascii="Times New Roman" w:hAnsi="Times New Roman" w:cs="Times New Roman"/>
          <w:sz w:val="24"/>
          <w:szCs w:val="24"/>
          <w:lang w:val="es-ES"/>
        </w:rPr>
        <w:t xml:space="preserve"> el cargo de presidente de mesa será desempeñado únicamente por 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miembros de la Junta Electora</w:t>
      </w:r>
      <w:r w:rsidR="00BE257B">
        <w:rPr>
          <w:rFonts w:ascii="Times New Roman" w:hAnsi="Times New Roman" w:cs="Times New Roman"/>
          <w:sz w:val="24"/>
          <w:szCs w:val="24"/>
          <w:lang w:val="es-ES"/>
        </w:rPr>
        <w:t>l.</w:t>
      </w:r>
    </w:p>
    <w:p w:rsidR="00BE257B" w:rsidRDefault="00BE257B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 en ese entendimiento es preciso indicar que la mesa N° 1 será emplazada en Av. Roque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Saenz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Peña 636, la mesa N° 2 será ubicada en Hipólito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Yrigoyen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932, la mesa N° 3 Av. Paseo Colón 1333, la mesa N° 4 en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Beruti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3345 y la mesa N° 5 en Av. Cabildo 3067 debiendo publicarse el 27/11/2019 en la página web del Colegio de Magistrados, Integrantes del Ministerio Público y Funcionarios del Poder Judicial de la CABA y enviarse por mail a los afiliados a fin de que tomen conocimiento la oficina o sala en la cua</w:t>
      </w:r>
      <w:r w:rsidR="00CD7899">
        <w:rPr>
          <w:rFonts w:ascii="Times New Roman" w:hAnsi="Times New Roman" w:cs="Times New Roman"/>
          <w:sz w:val="24"/>
          <w:szCs w:val="24"/>
          <w:lang w:val="es-ES"/>
        </w:rPr>
        <w:t xml:space="preserve">l se llevará a cabo el </w:t>
      </w:r>
      <w:proofErr w:type="spellStart"/>
      <w:r w:rsidR="00CD7899">
        <w:rPr>
          <w:rFonts w:ascii="Times New Roman" w:hAnsi="Times New Roman" w:cs="Times New Roman"/>
          <w:sz w:val="24"/>
          <w:szCs w:val="24"/>
          <w:lang w:val="es-ES"/>
        </w:rPr>
        <w:t>comicio</w:t>
      </w:r>
      <w:proofErr w:type="spellEnd"/>
      <w:r w:rsidR="00CD7899">
        <w:rPr>
          <w:rFonts w:ascii="Times New Roman" w:hAnsi="Times New Roman" w:cs="Times New Roman"/>
          <w:sz w:val="24"/>
          <w:szCs w:val="24"/>
          <w:lang w:val="es-ES"/>
        </w:rPr>
        <w:t xml:space="preserve"> en cada una de las sedes mencionadas.</w:t>
      </w:r>
    </w:p>
    <w:p w:rsidR="00F3126A" w:rsidRDefault="00F3126A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Que, por otra parte, y a los fines organizativos es menester intimar a los apoderados de las listas N° 1 y N° </w:t>
      </w:r>
      <w:r w:rsidR="005D30E6">
        <w:rPr>
          <w:rFonts w:ascii="Times New Roman" w:hAnsi="Times New Roman" w:cs="Times New Roman"/>
          <w:sz w:val="24"/>
          <w:szCs w:val="24"/>
          <w:lang w:val="es-E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para que </w:t>
      </w:r>
      <w:r w:rsidR="00BE257B">
        <w:rPr>
          <w:rFonts w:ascii="Times New Roman" w:hAnsi="Times New Roman" w:cs="Times New Roman"/>
          <w:sz w:val="24"/>
          <w:szCs w:val="24"/>
          <w:lang w:val="es-ES"/>
        </w:rPr>
        <w:t>hasta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26/11/2019 a las 15:00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acompañen </w:t>
      </w:r>
      <w:r w:rsidR="00DE7878">
        <w:rPr>
          <w:rFonts w:ascii="Times New Roman" w:hAnsi="Times New Roman" w:cs="Times New Roman"/>
          <w:sz w:val="24"/>
          <w:szCs w:val="24"/>
          <w:lang w:val="es-ES"/>
        </w:rPr>
        <w:t xml:space="preserve">en la sede de este </w:t>
      </w:r>
      <w:r w:rsidR="00DE7878" w:rsidRPr="00DE7878">
        <w:rPr>
          <w:rFonts w:ascii="Times New Roman" w:hAnsi="Times New Roman" w:cs="Times New Roman"/>
          <w:sz w:val="24"/>
          <w:szCs w:val="24"/>
          <w:lang w:val="es-ES"/>
        </w:rPr>
        <w:t>Colegio de Magistrados, Integrantes del Ministerio Público y Funcionarios del Poder Judicial de la CABA</w:t>
      </w:r>
      <w:r w:rsidR="00DE7878">
        <w:rPr>
          <w:rFonts w:ascii="Times New Roman" w:hAnsi="Times New Roman" w:cs="Times New Roman"/>
          <w:sz w:val="24"/>
          <w:szCs w:val="24"/>
          <w:lang w:val="es-ES"/>
        </w:rPr>
        <w:t xml:space="preserve">, sita en Bartolomé Mitre 2815, piso 4° oficina N° “407” </w:t>
      </w:r>
      <w:r>
        <w:rPr>
          <w:rFonts w:ascii="Times New Roman" w:hAnsi="Times New Roman" w:cs="Times New Roman"/>
          <w:sz w:val="24"/>
          <w:szCs w:val="24"/>
          <w:lang w:val="es-ES"/>
        </w:rPr>
        <w:t>la totalidad de las</w:t>
      </w:r>
      <w:r w:rsidR="00BE257B">
        <w:rPr>
          <w:rFonts w:ascii="Times New Roman" w:hAnsi="Times New Roman" w:cs="Times New Roman"/>
          <w:sz w:val="24"/>
          <w:szCs w:val="24"/>
          <w:lang w:val="es-ES"/>
        </w:rPr>
        <w:t xml:space="preserve"> 1500 (mil quinientas)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Boletas Electorales requeridas en el Cronograma Electoral 2019.</w:t>
      </w:r>
    </w:p>
    <w:p w:rsidR="00242AC9" w:rsidRDefault="00BE257B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Que, asimismo corresponde señalar que </w:t>
      </w:r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 xml:space="preserve">a partir de las 18:30 </w:t>
      </w:r>
      <w:proofErr w:type="spellStart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hs</w:t>
      </w:r>
      <w:proofErr w:type="spellEnd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 xml:space="preserve">, una vez cerrado el escrutinio provisorio y </w:t>
      </w:r>
      <w:proofErr w:type="spellStart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recepcionadas</w:t>
      </w:r>
      <w:proofErr w:type="spellEnd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 xml:space="preserve"> las urnas electorales de cada una las mesas, se </w:t>
      </w:r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realizará el escrutinio definitivo el día 28 de noviembre del corriente, en la Sala N° 6 sita en </w:t>
      </w:r>
      <w:proofErr w:type="spellStart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Beruti</w:t>
      </w:r>
      <w:proofErr w:type="spellEnd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 xml:space="preserve"> 3345 2 </w:t>
      </w:r>
      <w:proofErr w:type="gramStart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piso</w:t>
      </w:r>
      <w:proofErr w:type="gramEnd"/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Por ello, la Junta Electoral,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RESUELVE:</w:t>
      </w:r>
    </w:p>
    <w:p w:rsidR="006975C3" w:rsidRPr="00DE7878" w:rsidRDefault="00DE7878" w:rsidP="006975C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Disponer que el cargo de presidente de cada una de las mesas será desempeñado por los miembros de la Junta Electoral.</w:t>
      </w:r>
    </w:p>
    <w:p w:rsidR="00DE7878" w:rsidRPr="00DE7878" w:rsidRDefault="00DE7878" w:rsidP="00DE7878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Determinar que las mesas serán emplazadas en el siguiente orden, 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la mesa N° 1 será emplazada en Av. Roque </w:t>
      </w:r>
      <w:proofErr w:type="spellStart"/>
      <w:r w:rsidRPr="00DE7878">
        <w:rPr>
          <w:rFonts w:ascii="Times New Roman" w:hAnsi="Times New Roman" w:cs="Times New Roman"/>
          <w:sz w:val="24"/>
          <w:szCs w:val="24"/>
          <w:lang w:val="es-ES"/>
        </w:rPr>
        <w:t>Saenz</w:t>
      </w:r>
      <w:proofErr w:type="spellEnd"/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Peña 636, la mesa N° 2 será ubicada en Hipólito </w:t>
      </w:r>
      <w:proofErr w:type="spellStart"/>
      <w:r w:rsidRPr="00DE7878">
        <w:rPr>
          <w:rFonts w:ascii="Times New Roman" w:hAnsi="Times New Roman" w:cs="Times New Roman"/>
          <w:sz w:val="24"/>
          <w:szCs w:val="24"/>
          <w:lang w:val="es-ES"/>
        </w:rPr>
        <w:t>Yrigoyen</w:t>
      </w:r>
      <w:proofErr w:type="spellEnd"/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932, la mesa N° 3 Av. Paseo Colón 1333, la mesa N° 4 en </w:t>
      </w:r>
      <w:proofErr w:type="spellStart"/>
      <w:r w:rsidRPr="00DE7878">
        <w:rPr>
          <w:rFonts w:ascii="Times New Roman" w:hAnsi="Times New Roman" w:cs="Times New Roman"/>
          <w:sz w:val="24"/>
          <w:szCs w:val="24"/>
          <w:lang w:val="es-ES"/>
        </w:rPr>
        <w:t>Beruti</w:t>
      </w:r>
      <w:proofErr w:type="spellEnd"/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3345 y la mesa N° 5 en Av. Cabildo 3067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E7878" w:rsidRPr="00DE7878" w:rsidRDefault="00DE7878" w:rsidP="00DE7878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Disponer que el día 27/11/2019 se deberá publicar 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>en la página web del Colegio de Magistrados, Integrantes del Ministerio Público y Funcionarios del Poder Judicial de la CABA y enviarse por mail a los afiliados a fin de que tomen conocimiento la oficina o sala en la cu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 se llevará a cabo 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comicio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en cada una de las dependencias mencionadas precedentemente.</w:t>
      </w:r>
    </w:p>
    <w:p w:rsidR="00DE7878" w:rsidRPr="00DE7878" w:rsidRDefault="00DE7878" w:rsidP="00DE7878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Intimar a los apoderados de las listas N° 1 y N° 2 para que 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hasta el 26/11/2019 a las 15:00 </w:t>
      </w:r>
      <w:proofErr w:type="spellStart"/>
      <w:r w:rsidRPr="00DE7878">
        <w:rPr>
          <w:rFonts w:ascii="Times New Roman" w:hAnsi="Times New Roman" w:cs="Times New Roman"/>
          <w:sz w:val="24"/>
          <w:szCs w:val="24"/>
          <w:lang w:val="es-ES"/>
        </w:rPr>
        <w:t>hs</w:t>
      </w:r>
      <w:proofErr w:type="spellEnd"/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acompañen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en la sede de este Colegio de Magistrados, Integrantes del Ministerio Público y Funcionarios del Poder Judicial de la CABA, sita en Bartolomé Mitre 2815, piso 4° oficina N° “407” la totalidad de las 1500 (mil quinientas) Boletas Electorales s requeridas en el Cronograma Electoral 2019.</w:t>
      </w:r>
    </w:p>
    <w:p w:rsidR="00DE7878" w:rsidRPr="007D7CAE" w:rsidRDefault="00DE7878" w:rsidP="00242AC9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Disponer que</w:t>
      </w:r>
      <w:r w:rsidR="00242AC9">
        <w:rPr>
          <w:rFonts w:ascii="Times New Roman" w:hAnsi="Times New Roman" w:cs="Times New Roman"/>
          <w:sz w:val="24"/>
          <w:szCs w:val="24"/>
          <w:lang w:val="es-ES"/>
        </w:rPr>
        <w:t xml:space="preserve">, a partir de las 18:30 </w:t>
      </w:r>
      <w:proofErr w:type="spellStart"/>
      <w:r w:rsidR="00242AC9">
        <w:rPr>
          <w:rFonts w:ascii="Times New Roman" w:hAnsi="Times New Roman" w:cs="Times New Roman"/>
          <w:sz w:val="24"/>
          <w:szCs w:val="24"/>
          <w:lang w:val="es-ES"/>
        </w:rPr>
        <w:t>hs</w:t>
      </w:r>
      <w:proofErr w:type="spellEnd"/>
      <w:r w:rsidR="00242AC9">
        <w:rPr>
          <w:rFonts w:ascii="Times New Roman" w:hAnsi="Times New Roman" w:cs="Times New Roman"/>
          <w:sz w:val="24"/>
          <w:szCs w:val="24"/>
          <w:lang w:val="es-ES"/>
        </w:rPr>
        <w:t xml:space="preserve">, una vez </w:t>
      </w:r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>ce</w:t>
      </w:r>
      <w:r w:rsidR="00242AC9">
        <w:rPr>
          <w:rFonts w:ascii="Times New Roman" w:hAnsi="Times New Roman" w:cs="Times New Roman"/>
          <w:sz w:val="24"/>
          <w:szCs w:val="24"/>
          <w:lang w:val="es-ES"/>
        </w:rPr>
        <w:t xml:space="preserve">rrado el escrutinio provisorio y </w:t>
      </w:r>
      <w:proofErr w:type="spellStart"/>
      <w:r w:rsidR="00242AC9">
        <w:rPr>
          <w:rFonts w:ascii="Times New Roman" w:hAnsi="Times New Roman" w:cs="Times New Roman"/>
          <w:sz w:val="24"/>
          <w:szCs w:val="24"/>
          <w:lang w:val="es-ES"/>
        </w:rPr>
        <w:t>recepcionadas</w:t>
      </w:r>
      <w:proofErr w:type="spellEnd"/>
      <w:r w:rsidR="00242AC9">
        <w:rPr>
          <w:rFonts w:ascii="Times New Roman" w:hAnsi="Times New Roman" w:cs="Times New Roman"/>
          <w:sz w:val="24"/>
          <w:szCs w:val="24"/>
          <w:lang w:val="es-ES"/>
        </w:rPr>
        <w:t xml:space="preserve"> las urnas electorales de cada una las mesas,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se realizará </w:t>
      </w:r>
      <w:r w:rsidR="00242AC9" w:rsidRPr="00242AC9">
        <w:rPr>
          <w:rFonts w:ascii="Times New Roman" w:hAnsi="Times New Roman" w:cs="Times New Roman"/>
          <w:sz w:val="24"/>
          <w:szCs w:val="24"/>
          <w:lang w:val="es-ES"/>
        </w:rPr>
        <w:t xml:space="preserve">el escrutinio definitivo </w:t>
      </w:r>
      <w:r w:rsidR="005D30E6">
        <w:rPr>
          <w:rFonts w:ascii="Times New Roman" w:hAnsi="Times New Roman" w:cs="Times New Roman"/>
          <w:sz w:val="24"/>
          <w:szCs w:val="24"/>
          <w:lang w:val="es-ES"/>
        </w:rPr>
        <w:t>el día 28 de noviembre del corriente</w:t>
      </w:r>
      <w:r w:rsidR="00242AC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en la Sala N° 6 sita en </w:t>
      </w:r>
      <w:proofErr w:type="spellStart"/>
      <w:r w:rsidRPr="00DE7878">
        <w:rPr>
          <w:rFonts w:ascii="Times New Roman" w:hAnsi="Times New Roman" w:cs="Times New Roman"/>
          <w:sz w:val="24"/>
          <w:szCs w:val="24"/>
          <w:lang w:val="es-ES"/>
        </w:rPr>
        <w:t>Beruti</w:t>
      </w:r>
      <w:proofErr w:type="spellEnd"/>
      <w:r w:rsidRPr="00DE7878">
        <w:rPr>
          <w:rFonts w:ascii="Times New Roman" w:hAnsi="Times New Roman" w:cs="Times New Roman"/>
          <w:sz w:val="24"/>
          <w:szCs w:val="24"/>
          <w:lang w:val="es-ES"/>
        </w:rPr>
        <w:t xml:space="preserve"> 3345 2 piso.</w:t>
      </w:r>
    </w:p>
    <w:p w:rsidR="007D7CAE" w:rsidRPr="007D7CAE" w:rsidRDefault="007D7CAE" w:rsidP="007D7CA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D7CAE">
        <w:rPr>
          <w:rFonts w:ascii="Times New Roman" w:hAnsi="Times New Roman" w:cs="Times New Roman"/>
          <w:sz w:val="24"/>
          <w:szCs w:val="24"/>
          <w:lang w:val="es-ES"/>
        </w:rPr>
        <w:t xml:space="preserve">Disponer que la presente será notificada a los apoderados de las Listas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7D7CAE">
        <w:rPr>
          <w:rFonts w:ascii="Times New Roman" w:hAnsi="Times New Roman" w:cs="Times New Roman"/>
          <w:sz w:val="24"/>
          <w:szCs w:val="24"/>
          <w:lang w:val="es-ES"/>
        </w:rPr>
        <w:t>lectorales a su correo electrónico oficial y a los afiliados por los canales pertinentes.</w:t>
      </w:r>
    </w:p>
    <w:p w:rsidR="007D7CAE" w:rsidRPr="006975C3" w:rsidRDefault="007D7CAE" w:rsidP="007D7CA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26E58" w:rsidRDefault="00FC7F1C" w:rsidP="00026E5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 Junta Electoral</w:t>
      </w:r>
    </w:p>
    <w:p w:rsidR="00C50DE1" w:rsidRPr="00A353C1" w:rsidRDefault="00C50DE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A0040" w:rsidRPr="00390749" w:rsidRDefault="00AA0040" w:rsidP="00390749">
      <w:pPr>
        <w:spacing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sectPr w:rsidR="00AA0040" w:rsidRPr="00390749" w:rsidSect="00FA4363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6D" w:rsidRDefault="00852F6D" w:rsidP="00AA0040">
      <w:pPr>
        <w:spacing w:after="0" w:line="240" w:lineRule="auto"/>
      </w:pPr>
      <w:r>
        <w:separator/>
      </w:r>
    </w:p>
  </w:endnote>
  <w:endnote w:type="continuationSeparator" w:id="0">
    <w:p w:rsidR="00852F6D" w:rsidRDefault="00852F6D" w:rsidP="00A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Piedepgina"/>
      <w:jc w:val="center"/>
    </w:pPr>
    <w:r>
      <w:t xml:space="preserve">Bartolomé Mitre 2815, 4° piso, oficinal 407 – </w:t>
    </w:r>
    <w:hyperlink r:id="rId1" w:history="1">
      <w:r w:rsidRPr="0048107F">
        <w:rPr>
          <w:rStyle w:val="Hipervnculo"/>
        </w:rPr>
        <w:t>colegio@magistradoscaba.org.ar</w:t>
      </w:r>
    </w:hyperlink>
  </w:p>
  <w:p w:rsidR="00AA0040" w:rsidRDefault="00AA0040" w:rsidP="00AA0040">
    <w:pPr>
      <w:pStyle w:val="Piedepgina"/>
      <w:jc w:val="center"/>
    </w:pPr>
  </w:p>
  <w:p w:rsidR="00AA0040" w:rsidRDefault="00AA0040" w:rsidP="00AA0040">
    <w:pPr>
      <w:pStyle w:val="Piedepgina"/>
      <w:jc w:val="center"/>
    </w:pPr>
    <w:r>
      <w:t xml:space="preserve">- </w:t>
    </w:r>
    <w:r w:rsidRPr="00AA0040">
      <w:rPr>
        <w:i/>
      </w:rPr>
      <w:t>Miembro de la Federación Argentina de la Magistratura Argentina y la Función Judicial</w:t>
    </w:r>
    <w:r>
      <w:t xml:space="preserve"> -</w:t>
    </w:r>
  </w:p>
  <w:p w:rsidR="00AA0040" w:rsidRDefault="00AA0040" w:rsidP="00AA00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6D" w:rsidRDefault="00852F6D" w:rsidP="00AA0040">
      <w:pPr>
        <w:spacing w:after="0" w:line="240" w:lineRule="auto"/>
      </w:pPr>
      <w:r>
        <w:separator/>
      </w:r>
    </w:p>
  </w:footnote>
  <w:footnote w:type="continuationSeparator" w:id="0">
    <w:p w:rsidR="00852F6D" w:rsidRDefault="00852F6D" w:rsidP="00A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Encabezado"/>
      <w:rPr>
        <w:noProof/>
        <w:lang w:eastAsia="es-AR"/>
      </w:rPr>
    </w:pPr>
  </w:p>
  <w:p w:rsidR="00AA0040" w:rsidRDefault="00AA0040" w:rsidP="00AA004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9B032D" wp14:editId="06D5B675">
          <wp:extent cx="1043524" cy="1061674"/>
          <wp:effectExtent l="0" t="0" r="4445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jor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4" t="5264" r="11740" b="6767"/>
                  <a:stretch/>
                </pic:blipFill>
                <pic:spPr bwMode="auto">
                  <a:xfrm>
                    <a:off x="0" y="0"/>
                    <a:ext cx="1043442" cy="106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A0040" w:rsidRDefault="00AA0040" w:rsidP="00AA0040">
    <w:pPr>
      <w:pStyle w:val="Encabezado"/>
      <w:jc w:val="center"/>
    </w:pPr>
  </w:p>
  <w:p w:rsidR="00AA0040" w:rsidRP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 xml:space="preserve">Colegio de Magistrados, Integrantes del Ministerio Público y Funcionarios </w:t>
    </w:r>
  </w:p>
  <w:p w:rsid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>del Poder Judicial de la Ciudad Autónoma de Buenos Aires</w:t>
    </w:r>
  </w:p>
  <w:p w:rsidR="00AA0040" w:rsidRPr="00AA0040" w:rsidRDefault="00AA0040" w:rsidP="00AA0040">
    <w:pPr>
      <w:pStyle w:val="Encabezado"/>
      <w:pBdr>
        <w:bottom w:val="single" w:sz="4" w:space="1" w:color="auto"/>
      </w:pBd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E2C"/>
    <w:multiLevelType w:val="hybridMultilevel"/>
    <w:tmpl w:val="0C3A484A"/>
    <w:lvl w:ilvl="0" w:tplc="15CA4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943F2"/>
    <w:multiLevelType w:val="hybridMultilevel"/>
    <w:tmpl w:val="D0B2C74A"/>
    <w:lvl w:ilvl="0" w:tplc="4AEA5A0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E174E6"/>
    <w:multiLevelType w:val="hybridMultilevel"/>
    <w:tmpl w:val="8C8E9954"/>
    <w:lvl w:ilvl="0" w:tplc="CC94C2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40"/>
    <w:rsid w:val="00026E58"/>
    <w:rsid w:val="000836CF"/>
    <w:rsid w:val="000907D8"/>
    <w:rsid w:val="000A557C"/>
    <w:rsid w:val="000D11A3"/>
    <w:rsid w:val="001842A9"/>
    <w:rsid w:val="001C0D1C"/>
    <w:rsid w:val="00242AC9"/>
    <w:rsid w:val="0025795B"/>
    <w:rsid w:val="002A2983"/>
    <w:rsid w:val="003070B2"/>
    <w:rsid w:val="00355BD4"/>
    <w:rsid w:val="00390749"/>
    <w:rsid w:val="003D4477"/>
    <w:rsid w:val="004127B1"/>
    <w:rsid w:val="00446B7C"/>
    <w:rsid w:val="004543CA"/>
    <w:rsid w:val="005D30E6"/>
    <w:rsid w:val="006975C3"/>
    <w:rsid w:val="00697BA9"/>
    <w:rsid w:val="006A54E1"/>
    <w:rsid w:val="006C4972"/>
    <w:rsid w:val="007C4BCC"/>
    <w:rsid w:val="007D7CAE"/>
    <w:rsid w:val="00852F6D"/>
    <w:rsid w:val="008C36A8"/>
    <w:rsid w:val="0094781D"/>
    <w:rsid w:val="009F0C30"/>
    <w:rsid w:val="00A353C1"/>
    <w:rsid w:val="00AA0040"/>
    <w:rsid w:val="00BE257B"/>
    <w:rsid w:val="00BE3072"/>
    <w:rsid w:val="00C50DE1"/>
    <w:rsid w:val="00C870D4"/>
    <w:rsid w:val="00CD7899"/>
    <w:rsid w:val="00DC1900"/>
    <w:rsid w:val="00DE7878"/>
    <w:rsid w:val="00E92FFE"/>
    <w:rsid w:val="00EF747B"/>
    <w:rsid w:val="00F3126A"/>
    <w:rsid w:val="00F44ACA"/>
    <w:rsid w:val="00FA4363"/>
    <w:rsid w:val="00FC7F1C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magistradoscab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9111-03C4-4854-80D7-1F823D3D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 y Derechos Humanos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Pochulu</dc:creator>
  <cp:lastModifiedBy>mpaz</cp:lastModifiedBy>
  <cp:revision>12</cp:revision>
  <cp:lastPrinted>2019-11-25T20:31:00Z</cp:lastPrinted>
  <dcterms:created xsi:type="dcterms:W3CDTF">2019-11-25T19:23:00Z</dcterms:created>
  <dcterms:modified xsi:type="dcterms:W3CDTF">2019-11-25T20:43:00Z</dcterms:modified>
</cp:coreProperties>
</file>